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703FB" w:rsidTr="000969E1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8"/>
              <w:gridCol w:w="831"/>
              <w:gridCol w:w="4274"/>
            </w:tblGrid>
            <w:tr w:rsidR="009703FB" w:rsidTr="000969E1">
              <w:tc>
                <w:tcPr>
                  <w:tcW w:w="4644" w:type="dxa"/>
                </w:tcPr>
                <w:p w:rsidR="009703FB" w:rsidRPr="00700926" w:rsidRDefault="009A710F" w:rsidP="000969E1">
                  <w:pPr>
                    <w:pStyle w:val="a7"/>
                    <w:spacing w:after="0"/>
                    <w:ind w:left="-142" w:right="-108"/>
                    <w:jc w:val="center"/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703FB"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Федеральная служба по надзору в сфере защиты прав потребителей и благополучия  человека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>ФИЛИАЛ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>Федерального бюджетного учреждения здравоохранения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 xml:space="preserve"> «Центр гигиены и эпидемиологии в Свердловской области  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 xml:space="preserve">в городе Красноуфимск, 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b/>
                      <w:bCs/>
                    </w:rPr>
                    <w:t xml:space="preserve"> районах»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00926">
                    <w:rPr>
                      <w:rFonts w:ascii="Times New Roman" w:hAnsi="Times New Roman" w:cs="Times New Roman"/>
                    </w:rPr>
                    <w:t>Советская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</w:rPr>
                    <w:t xml:space="preserve"> ул., 13 г. Красноуфимск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00926">
                    <w:rPr>
                      <w:rFonts w:ascii="Times New Roman" w:hAnsi="Times New Roman" w:cs="Times New Roman"/>
                    </w:rPr>
                    <w:t>Свердловской области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тел. 8-34394-7-59-43, факс 8-34394-2-22-85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ОКПО 77145016,  ОГРН  1056603530510</w:t>
                  </w:r>
                </w:p>
                <w:p w:rsidR="009703FB" w:rsidRPr="00700926" w:rsidRDefault="009703FB" w:rsidP="000969E1">
                  <w:pPr>
                    <w:ind w:left="-142" w:right="-108" w:firstLine="54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ИНН/КПП  6670081969/661902001</w:t>
                  </w:r>
                </w:p>
                <w:p w:rsidR="009703FB" w:rsidRPr="00700926" w:rsidRDefault="009703FB" w:rsidP="000969E1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b/>
                      <w:lang w:val="fr-FR"/>
                    </w:rPr>
                  </w:pP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begin"/>
                  </w: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instrText xml:space="preserve"> HYPERLINK "mailto:mail_07@66.rospotrebnadzor.ru" </w:instrText>
                  </w: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separate"/>
                  </w:r>
                  <w:r w:rsidRPr="00700926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mail_07@66.rospotrebnadzor.ru</w:t>
                  </w:r>
                  <w:r w:rsidRPr="00700926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9703FB" w:rsidRPr="00A65F90" w:rsidRDefault="009703FB" w:rsidP="00E32B17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E32B17" w:rsidRPr="00A25D0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08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  <w:r w:rsidR="00B1450C" w:rsidRPr="00E32B1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12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.20</w:t>
                  </w:r>
                  <w:r w:rsidRPr="00A65F90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22</w:t>
                  </w:r>
                </w:p>
              </w:tc>
              <w:tc>
                <w:tcPr>
                  <w:tcW w:w="851" w:type="dxa"/>
                </w:tcPr>
                <w:p w:rsidR="009703FB" w:rsidRPr="00700926" w:rsidRDefault="009703FB" w:rsidP="000969E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359" w:type="dxa"/>
                </w:tcPr>
                <w:p w:rsidR="009703FB" w:rsidRPr="00700926" w:rsidRDefault="009703FB" w:rsidP="000969E1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9703FB" w:rsidRPr="00700926" w:rsidRDefault="009703FB" w:rsidP="000969E1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9703FB" w:rsidRPr="00700926" w:rsidRDefault="009703FB" w:rsidP="000969E1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B145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703FB" w:rsidRPr="00700926" w:rsidRDefault="009703FB" w:rsidP="00B1450C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</w:t>
                  </w:r>
                  <w:r w:rsidR="00B145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9703FB" w:rsidRDefault="009703FB" w:rsidP="000969E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65F90" w:rsidRDefault="00A65F90" w:rsidP="00A65F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24602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A25D08">
        <w:rPr>
          <w:rFonts w:ascii="Times New Roman" w:eastAsia="Times New Roman" w:hAnsi="Times New Roman" w:cs="Times New Roman"/>
          <w:b/>
          <w:lang w:eastAsia="ru-RU"/>
        </w:rPr>
        <w:t>Рекомендации гражданам. О выборе сладких новогодних подарков</w:t>
      </w:r>
    </w:p>
    <w:p w:rsidR="0024602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Скоро Новый год и многие хотят порадовать детей сладкими новогодними подарками.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Рекомендуем Вам быть очень внимательными при выборе и придерживаться нескольких правил для того, чтобы приобрести вкусный, качественный и безопасный сладкий подарок.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Сладкие новогодние подарки стоит приобретать в местах организованной торговли (магазины, супермаркеты, официальные рынки).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При покупке обратите</w:t>
      </w:r>
      <w:r>
        <w:rPr>
          <w:rFonts w:ascii="Times New Roman" w:eastAsia="Times New Roman" w:hAnsi="Times New Roman" w:cs="Times New Roman"/>
          <w:lang w:eastAsia="ru-RU"/>
        </w:rPr>
        <w:t xml:space="preserve"> внимание на этикетку упаковки, </w:t>
      </w:r>
      <w:r w:rsidRPr="00A25D08">
        <w:rPr>
          <w:rFonts w:ascii="Times New Roman" w:eastAsia="Times New Roman" w:hAnsi="Times New Roman" w:cs="Times New Roman"/>
          <w:lang w:eastAsia="ru-RU"/>
        </w:rPr>
        <w:t>маркировку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5D08">
        <w:rPr>
          <w:rFonts w:ascii="Times New Roman" w:eastAsia="Times New Roman" w:hAnsi="Times New Roman" w:cs="Times New Roman"/>
          <w:lang w:eastAsia="ru-RU"/>
        </w:rPr>
        <w:t>пищевой продукции, на которой должны быть следующие сведения: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наименование;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состав;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количество;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дата изготовления;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срок годности;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условия хранения пищевой продукции, в том числе и после вскрытия упаковки;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наименование и место нахождения изготовителя пищевой продукции или фамилия, имя, отчество и место нахождения индивидуального предпринимателя - изготовителя пищевой продукции, наименование и место нахождения уполномоченного изготовителем лица, наименование и место нахождения организации-импортера или фамилия, имя, отчество и место нахождения индивидуального предпринимателя-импортера;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показатели пищевой ценности;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сведения о наличии в пищевой продукции компонентов, полученных с применением генно-модифицированных организмов.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единый знак обращения продукции на рынке государств - членов Таможенного союза.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Срок годности устанавливается по самому скоропортящемуся продукту, входящему в состав продукта. Необходимо выбрать набор с самой близкой ко дню покупки датой фасовки - тогда конфеты, вафли и печенье будут более свежими.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При выборе подарков предпочтение стоит отдавать тем, в составе кондитерских изделий которых содержится минимум пищевых добавок, консервантов, гомогенизированных жиров и масел.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Также, у Вас есть возможность самостоятельно сформировать сладкий подарок, купив любимые конфеты своих детей, оформить их в красивую упаковку, положить любимую игрушку, и ребёнок будет рад.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 xml:space="preserve">Обратите внимание на наличие потенциальных аллергенов, к которым относятся - ядра абрикосовой косточки, арахис, их использование в питании детей не рекомендуется. Следует </w:t>
      </w:r>
      <w:r w:rsidRPr="00A25D08">
        <w:rPr>
          <w:rFonts w:ascii="Times New Roman" w:eastAsia="Times New Roman" w:hAnsi="Times New Roman" w:cs="Times New Roman"/>
          <w:lang w:eastAsia="ru-RU"/>
        </w:rPr>
        <w:lastRenderedPageBreak/>
        <w:t>отметить, что карамель, в том числе, леденцовая, не рекомендована для наполнения детских наборов, так же, как и кондитерские изделия, содержащие алкоголь более 0,5 % этанола.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25D08">
        <w:rPr>
          <w:rFonts w:ascii="Times New Roman" w:eastAsia="Times New Roman" w:hAnsi="Times New Roman" w:cs="Times New Roman"/>
          <w:lang w:eastAsia="ru-RU"/>
        </w:rPr>
        <w:t>В состав качественного сладкого набора могут входить шоколад, конфеты (желейные, вафельные, с начинкой из суфле), вафли, пряники, печенье (бисквитное, галетное), мягкий ирис, пастила, зефир и мармелад.</w:t>
      </w:r>
      <w:proofErr w:type="gramEnd"/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Последние два компонента являются наиболее безвредными, ввиду меньшего количества сахара по сравнению с другими сладостями. Помимо этого, в мармеладе и зефире содержится пектин, полезный для пищеварения.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25D08">
        <w:rPr>
          <w:rFonts w:ascii="Times New Roman" w:eastAsia="Times New Roman" w:hAnsi="Times New Roman" w:cs="Times New Roman"/>
          <w:lang w:eastAsia="ru-RU"/>
        </w:rPr>
        <w:t>В составе сладостей должны отсутствовать:</w:t>
      </w:r>
      <w:r w:rsidR="0016640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5D08">
        <w:rPr>
          <w:rFonts w:ascii="Times New Roman" w:eastAsia="Times New Roman" w:hAnsi="Times New Roman" w:cs="Times New Roman"/>
          <w:lang w:eastAsia="ru-RU"/>
        </w:rPr>
        <w:t xml:space="preserve">усилители вкуса и аромата, консерванты (Е200, Е202, Е210, Е249), синтетические красители, </w:t>
      </w:r>
      <w:proofErr w:type="spellStart"/>
      <w:r w:rsidRPr="00A25D08">
        <w:rPr>
          <w:rFonts w:ascii="Times New Roman" w:eastAsia="Times New Roman" w:hAnsi="Times New Roman" w:cs="Times New Roman"/>
          <w:lang w:eastAsia="ru-RU"/>
        </w:rPr>
        <w:t>ароматизаторы</w:t>
      </w:r>
      <w:proofErr w:type="spellEnd"/>
      <w:r w:rsidRPr="00A25D08">
        <w:rPr>
          <w:rFonts w:ascii="Times New Roman" w:eastAsia="Times New Roman" w:hAnsi="Times New Roman" w:cs="Times New Roman"/>
          <w:lang w:eastAsia="ru-RU"/>
        </w:rPr>
        <w:t xml:space="preserve"> идентичные натуральным, гидрогенизированные масла и жиры, а также натуральный кофе.</w:t>
      </w:r>
      <w:proofErr w:type="gramEnd"/>
      <w:r w:rsidRPr="00A25D08">
        <w:rPr>
          <w:rFonts w:ascii="Times New Roman" w:eastAsia="Times New Roman" w:hAnsi="Times New Roman" w:cs="Times New Roman"/>
          <w:lang w:eastAsia="ru-RU"/>
        </w:rPr>
        <w:t xml:space="preserve"> Натуральные красители и </w:t>
      </w:r>
      <w:proofErr w:type="spellStart"/>
      <w:r w:rsidRPr="00A25D08">
        <w:rPr>
          <w:rFonts w:ascii="Times New Roman" w:eastAsia="Times New Roman" w:hAnsi="Times New Roman" w:cs="Times New Roman"/>
          <w:lang w:eastAsia="ru-RU"/>
        </w:rPr>
        <w:t>ароматизаторы</w:t>
      </w:r>
      <w:proofErr w:type="spellEnd"/>
      <w:r w:rsidRPr="00A25D08">
        <w:rPr>
          <w:rFonts w:ascii="Times New Roman" w:eastAsia="Times New Roman" w:hAnsi="Times New Roman" w:cs="Times New Roman"/>
          <w:lang w:eastAsia="ru-RU"/>
        </w:rPr>
        <w:t xml:space="preserve"> допускаются.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 xml:space="preserve">Внутри подарка вместе с кондитерскими изделиями может </w:t>
      </w:r>
      <w:proofErr w:type="gramStart"/>
      <w:r w:rsidRPr="00A25D08">
        <w:rPr>
          <w:rFonts w:ascii="Times New Roman" w:eastAsia="Times New Roman" w:hAnsi="Times New Roman" w:cs="Times New Roman"/>
          <w:lang w:eastAsia="ru-RU"/>
        </w:rPr>
        <w:t>находится</w:t>
      </w:r>
      <w:proofErr w:type="gramEnd"/>
      <w:r w:rsidRPr="00A25D08">
        <w:rPr>
          <w:rFonts w:ascii="Times New Roman" w:eastAsia="Times New Roman" w:hAnsi="Times New Roman" w:cs="Times New Roman"/>
          <w:lang w:eastAsia="ru-RU"/>
        </w:rPr>
        <w:t xml:space="preserve"> игрушка, она должна быть в отдельной упаковке, предназначенной для контакта с пищевыми продуктами. Но стоит помнить о возрастных ограничениях и технике безопасности. Так, игрушки для детей до 3 лет не должны содержать натуральный мех и кожу – это достаточно сильные аллергены. Также игрушка не должна содержать стекла и других бьющихся материалов, мелких деталей, в том числе, размер которых во влажной среде увеличивается более чем на 5%.</w:t>
      </w:r>
    </w:p>
    <w:p w:rsidR="00246028" w:rsidRPr="00A25D08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>Сладкий подарок советуем хранить при температуре 15–17 градусов, иначе из-за нарушений условий хранения шоколад может покрыться белым налетом.</w:t>
      </w:r>
    </w:p>
    <w:p w:rsidR="00166403" w:rsidRDefault="00246028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25D08">
        <w:rPr>
          <w:rFonts w:ascii="Times New Roman" w:eastAsia="Times New Roman" w:hAnsi="Times New Roman" w:cs="Times New Roman"/>
          <w:lang w:eastAsia="ru-RU"/>
        </w:rPr>
        <w:t xml:space="preserve">По Вашему требованию продавец подарка обязан </w:t>
      </w:r>
      <w:proofErr w:type="gramStart"/>
      <w:r w:rsidRPr="00A25D08">
        <w:rPr>
          <w:rFonts w:ascii="Times New Roman" w:eastAsia="Times New Roman" w:hAnsi="Times New Roman" w:cs="Times New Roman"/>
          <w:lang w:eastAsia="ru-RU"/>
        </w:rPr>
        <w:t>предоставить документы</w:t>
      </w:r>
      <w:proofErr w:type="gramEnd"/>
      <w:r w:rsidRPr="00A25D08">
        <w:rPr>
          <w:rFonts w:ascii="Times New Roman" w:eastAsia="Times New Roman" w:hAnsi="Times New Roman" w:cs="Times New Roman"/>
          <w:lang w:eastAsia="ru-RU"/>
        </w:rPr>
        <w:t>, подтверждающие качество и безопасность всех составляющих компонентов подарка, а именно декларации соответствия, транспортные накладные</w:t>
      </w:r>
      <w:r w:rsidR="00166403">
        <w:rPr>
          <w:rFonts w:ascii="Times New Roman" w:eastAsia="Times New Roman" w:hAnsi="Times New Roman" w:cs="Times New Roman"/>
          <w:lang w:eastAsia="ru-RU"/>
        </w:rPr>
        <w:t>.</w:t>
      </w:r>
    </w:p>
    <w:p w:rsidR="00687A11" w:rsidRPr="00687A11" w:rsidRDefault="00FB1A2F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Напоминаем, что </w:t>
      </w:r>
      <w:r w:rsidR="00166403">
        <w:rPr>
          <w:rFonts w:ascii="Times New Roman" w:eastAsia="Times New Roman" w:hAnsi="Times New Roman" w:cs="Times New Roman"/>
          <w:lang w:eastAsia="ru-RU"/>
        </w:rPr>
        <w:t>в</w:t>
      </w:r>
      <w:r w:rsidR="00166403" w:rsidRPr="00166403">
        <w:rPr>
          <w:rFonts w:ascii="Times New Roman" w:eastAsia="Times New Roman" w:hAnsi="Times New Roman" w:cs="Times New Roman"/>
          <w:lang w:eastAsia="ru-RU"/>
        </w:rPr>
        <w:t xml:space="preserve"> случае, если у родителей возникнут сомнения относительно качества и безопасности сладких подарков, детской одежды, обуви и игрушек, они могу</w:t>
      </w:r>
      <w:r w:rsidR="00166403">
        <w:rPr>
          <w:rFonts w:ascii="Times New Roman" w:eastAsia="Times New Roman" w:hAnsi="Times New Roman" w:cs="Times New Roman"/>
          <w:lang w:eastAsia="ru-RU"/>
        </w:rPr>
        <w:t xml:space="preserve">т обратиться за разъяснениями </w:t>
      </w:r>
      <w:r w:rsidR="00105CCD">
        <w:rPr>
          <w:rFonts w:ascii="Times New Roman" w:eastAsia="Times New Roman" w:hAnsi="Times New Roman" w:cs="Times New Roman"/>
          <w:lang w:eastAsia="ru-RU"/>
        </w:rPr>
        <w:t xml:space="preserve">по 16.12.2022 г. </w:t>
      </w:r>
      <w:r w:rsidR="00166403">
        <w:rPr>
          <w:rFonts w:ascii="Times New Roman" w:eastAsia="Times New Roman" w:hAnsi="Times New Roman" w:cs="Times New Roman"/>
          <w:lang w:eastAsia="ru-RU"/>
        </w:rPr>
        <w:t>на</w:t>
      </w:r>
      <w:r w:rsidR="00166403" w:rsidRPr="00166403">
        <w:rPr>
          <w:rFonts w:ascii="Times New Roman" w:eastAsia="Times New Roman" w:hAnsi="Times New Roman" w:cs="Times New Roman"/>
          <w:lang w:eastAsia="ru-RU"/>
        </w:rPr>
        <w:t xml:space="preserve"> «горячую ли</w:t>
      </w:r>
      <w:r w:rsidR="00105CCD">
        <w:rPr>
          <w:rFonts w:ascii="Times New Roman" w:eastAsia="Times New Roman" w:hAnsi="Times New Roman" w:cs="Times New Roman"/>
          <w:lang w:eastAsia="ru-RU"/>
        </w:rPr>
        <w:t>н</w:t>
      </w:r>
      <w:r w:rsidR="00166403" w:rsidRPr="00166403">
        <w:rPr>
          <w:rFonts w:ascii="Times New Roman" w:eastAsia="Times New Roman" w:hAnsi="Times New Roman" w:cs="Times New Roman"/>
          <w:lang w:eastAsia="ru-RU"/>
        </w:rPr>
        <w:t>ию»</w:t>
      </w:r>
      <w:r w:rsidR="00105C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7A11" w:rsidRPr="00687A11">
        <w:rPr>
          <w:rFonts w:ascii="Times New Roman" w:eastAsia="Times New Roman" w:hAnsi="Times New Roman" w:cs="Times New Roman"/>
          <w:lang w:eastAsia="ru-RU"/>
        </w:rPr>
        <w:t>в будние дни с 9 до 17 часов по телефонам:</w:t>
      </w:r>
      <w:r w:rsidR="00040BA9" w:rsidRPr="00040BA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0BA9" w:rsidRPr="009E0501">
        <w:rPr>
          <w:rFonts w:ascii="Times New Roman" w:eastAsia="Times New Roman" w:hAnsi="Times New Roman" w:cs="Times New Roman"/>
          <w:lang w:eastAsia="ru-RU"/>
        </w:rPr>
        <w:t>89024474205, 8 (34394) 5-05-07</w:t>
      </w:r>
      <w:r w:rsidR="00040BA9">
        <w:rPr>
          <w:rFonts w:ascii="Times New Roman" w:eastAsia="Times New Roman" w:hAnsi="Times New Roman" w:cs="Times New Roman"/>
          <w:lang w:eastAsia="ru-RU"/>
        </w:rPr>
        <w:t>, 8 (34394) 5-07-40, 8 (34394) 7-56-77</w:t>
      </w:r>
      <w:proofErr w:type="gramEnd"/>
    </w:p>
    <w:p w:rsidR="00040BA9" w:rsidRPr="007C0E2F" w:rsidRDefault="00040BA9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6403">
        <w:rPr>
          <w:rFonts w:ascii="Times New Roman" w:eastAsia="Times New Roman" w:hAnsi="Times New Roman" w:cs="Times New Roman"/>
          <w:lang w:eastAsia="ru-RU"/>
        </w:rPr>
        <w:t xml:space="preserve">Задать вопросы </w:t>
      </w:r>
      <w:r w:rsidRPr="007C0E2F">
        <w:rPr>
          <w:rFonts w:ascii="Times New Roman" w:eastAsia="Times New Roman" w:hAnsi="Times New Roman" w:cs="Times New Roman"/>
          <w:lang w:eastAsia="ru-RU"/>
        </w:rPr>
        <w:t xml:space="preserve">можно и по телефону Единого консультационного центра </w:t>
      </w:r>
      <w:proofErr w:type="spellStart"/>
      <w:r w:rsidRPr="007C0E2F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7C0E2F">
        <w:rPr>
          <w:rFonts w:ascii="Times New Roman" w:eastAsia="Times New Roman" w:hAnsi="Times New Roman" w:cs="Times New Roman"/>
          <w:lang w:eastAsia="ru-RU"/>
        </w:rPr>
        <w:t xml:space="preserve"> 88005554943 (звонок бесплатный).</w:t>
      </w:r>
    </w:p>
    <w:p w:rsidR="00040BA9" w:rsidRDefault="00040BA9" w:rsidP="00185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0501">
        <w:rPr>
          <w:rFonts w:ascii="Times New Roman" w:eastAsia="Times New Roman" w:hAnsi="Times New Roman" w:cs="Times New Roman"/>
          <w:lang w:eastAsia="ru-RU"/>
        </w:rPr>
        <w:t xml:space="preserve">Операторы Единого консультационного центра осуществляют круглосуточный прием звонков, первичную консультацию, а также по отдельным вопросам перенаправляют в территориальные органы и организации </w:t>
      </w:r>
      <w:proofErr w:type="spellStart"/>
      <w:r w:rsidRPr="009E0501">
        <w:rPr>
          <w:rFonts w:ascii="Times New Roman" w:eastAsia="Times New Roman" w:hAnsi="Times New Roman" w:cs="Times New Roman"/>
          <w:lang w:eastAsia="ru-RU"/>
        </w:rPr>
        <w:t>Роспотребнадзора</w:t>
      </w:r>
      <w:proofErr w:type="spellEnd"/>
      <w:r w:rsidRPr="009E0501">
        <w:rPr>
          <w:rFonts w:ascii="Times New Roman" w:eastAsia="Times New Roman" w:hAnsi="Times New Roman" w:cs="Times New Roman"/>
          <w:lang w:eastAsia="ru-RU"/>
        </w:rPr>
        <w:t>.</w:t>
      </w:r>
    </w:p>
    <w:bookmarkEnd w:id="0"/>
    <w:p w:rsidR="00A25D08" w:rsidRPr="009E0501" w:rsidRDefault="00A25D08" w:rsidP="00105CCD">
      <w:pPr>
        <w:shd w:val="clear" w:color="auto" w:fill="F8F8F8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970213"/>
            <wp:effectExtent l="0" t="0" r="3175" b="1905"/>
            <wp:docPr id="3" name="Рисунок 3" descr="http://04.rospotrebnadzor.ru/images/articles/2022/vibor_poda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04.rospotrebnadzor.ru/images/articles/2022/vibor_podar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D08" w:rsidRPr="009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62B5C"/>
    <w:multiLevelType w:val="multilevel"/>
    <w:tmpl w:val="5D7E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FB"/>
    <w:rsid w:val="00040BA9"/>
    <w:rsid w:val="00105CCD"/>
    <w:rsid w:val="00166403"/>
    <w:rsid w:val="00185882"/>
    <w:rsid w:val="001C0109"/>
    <w:rsid w:val="002141B0"/>
    <w:rsid w:val="00246028"/>
    <w:rsid w:val="00264D29"/>
    <w:rsid w:val="002D16F5"/>
    <w:rsid w:val="00346A33"/>
    <w:rsid w:val="00373AE8"/>
    <w:rsid w:val="003B6975"/>
    <w:rsid w:val="0051208C"/>
    <w:rsid w:val="00513F25"/>
    <w:rsid w:val="00651572"/>
    <w:rsid w:val="0067148D"/>
    <w:rsid w:val="00686164"/>
    <w:rsid w:val="00687A11"/>
    <w:rsid w:val="006D0385"/>
    <w:rsid w:val="00730CE1"/>
    <w:rsid w:val="007B7A91"/>
    <w:rsid w:val="007C0E2F"/>
    <w:rsid w:val="007F5ED8"/>
    <w:rsid w:val="00844E79"/>
    <w:rsid w:val="008D76A5"/>
    <w:rsid w:val="009703FB"/>
    <w:rsid w:val="009A710F"/>
    <w:rsid w:val="009E0501"/>
    <w:rsid w:val="00A25D08"/>
    <w:rsid w:val="00A65F90"/>
    <w:rsid w:val="00A84ED6"/>
    <w:rsid w:val="00B1450C"/>
    <w:rsid w:val="00CE3484"/>
    <w:rsid w:val="00CE688D"/>
    <w:rsid w:val="00D5073A"/>
    <w:rsid w:val="00DC211C"/>
    <w:rsid w:val="00E22E10"/>
    <w:rsid w:val="00E243AA"/>
    <w:rsid w:val="00E32B17"/>
    <w:rsid w:val="00E570E5"/>
    <w:rsid w:val="00F274E7"/>
    <w:rsid w:val="00F67337"/>
    <w:rsid w:val="00FB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FB"/>
    <w:rPr>
      <w:b/>
      <w:bCs/>
    </w:rPr>
  </w:style>
  <w:style w:type="character" w:styleId="a5">
    <w:name w:val="Hyperlink"/>
    <w:basedOn w:val="a0"/>
    <w:uiPriority w:val="99"/>
    <w:unhideWhenUsed/>
    <w:rsid w:val="009703FB"/>
    <w:rPr>
      <w:color w:val="0000FF" w:themeColor="hyperlink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9703FB"/>
  </w:style>
  <w:style w:type="paragraph" w:styleId="a7">
    <w:name w:val="Body Text"/>
    <w:aliases w:val="body text"/>
    <w:basedOn w:val="a"/>
    <w:link w:val="a6"/>
    <w:semiHidden/>
    <w:unhideWhenUsed/>
    <w:rsid w:val="009703FB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9703FB"/>
  </w:style>
  <w:style w:type="paragraph" w:customStyle="1" w:styleId="12">
    <w:name w:val="Без интервала1"/>
    <w:rsid w:val="00970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7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5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Дата1"/>
    <w:basedOn w:val="a"/>
    <w:rsid w:val="00A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pagetitle-h1">
    <w:name w:val="contentpagetitle-h1"/>
    <w:basedOn w:val="a0"/>
    <w:rsid w:val="00E32B17"/>
  </w:style>
  <w:style w:type="paragraph" w:styleId="a9">
    <w:name w:val="Balloon Text"/>
    <w:basedOn w:val="a"/>
    <w:link w:val="aa"/>
    <w:uiPriority w:val="99"/>
    <w:semiHidden/>
    <w:unhideWhenUsed/>
    <w:rsid w:val="00E3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2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FB"/>
    <w:rPr>
      <w:b/>
      <w:bCs/>
    </w:rPr>
  </w:style>
  <w:style w:type="character" w:styleId="a5">
    <w:name w:val="Hyperlink"/>
    <w:basedOn w:val="a0"/>
    <w:uiPriority w:val="99"/>
    <w:unhideWhenUsed/>
    <w:rsid w:val="009703FB"/>
    <w:rPr>
      <w:color w:val="0000FF" w:themeColor="hyperlink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9703FB"/>
  </w:style>
  <w:style w:type="paragraph" w:styleId="a7">
    <w:name w:val="Body Text"/>
    <w:aliases w:val="body text"/>
    <w:basedOn w:val="a"/>
    <w:link w:val="a6"/>
    <w:semiHidden/>
    <w:unhideWhenUsed/>
    <w:rsid w:val="009703FB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9703FB"/>
  </w:style>
  <w:style w:type="paragraph" w:customStyle="1" w:styleId="12">
    <w:name w:val="Без интервала1"/>
    <w:rsid w:val="00970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7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5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Дата1"/>
    <w:basedOn w:val="a"/>
    <w:rsid w:val="00A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pagetitle-h1">
    <w:name w:val="contentpagetitle-h1"/>
    <w:basedOn w:val="a0"/>
    <w:rsid w:val="00E32B17"/>
  </w:style>
  <w:style w:type="paragraph" w:styleId="a9">
    <w:name w:val="Balloon Text"/>
    <w:basedOn w:val="a"/>
    <w:link w:val="aa"/>
    <w:uiPriority w:val="99"/>
    <w:semiHidden/>
    <w:unhideWhenUsed/>
    <w:rsid w:val="00E3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2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2022-12-08T05:57:00Z</cp:lastPrinted>
  <dcterms:created xsi:type="dcterms:W3CDTF">2022-12-08T05:58:00Z</dcterms:created>
  <dcterms:modified xsi:type="dcterms:W3CDTF">2022-12-08T05:58:00Z</dcterms:modified>
</cp:coreProperties>
</file>